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63" w:rsidRPr="00662AA6" w:rsidRDefault="00662AA6" w:rsidP="00662A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62AA6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662AA6" w:rsidRPr="00662AA6" w:rsidRDefault="00662AA6" w:rsidP="00662A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A6">
        <w:rPr>
          <w:rFonts w:ascii="Times New Roman" w:hAnsi="Times New Roman" w:cs="Times New Roman"/>
          <w:b/>
          <w:sz w:val="24"/>
          <w:szCs w:val="24"/>
        </w:rPr>
        <w:t>к рабочей программе по родной (русской) литературе</w:t>
      </w:r>
    </w:p>
    <w:p w:rsidR="00662AA6" w:rsidRPr="00662AA6" w:rsidRDefault="00662AA6" w:rsidP="00662A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A6">
        <w:rPr>
          <w:rFonts w:ascii="Times New Roman" w:hAnsi="Times New Roman" w:cs="Times New Roman"/>
          <w:b/>
          <w:sz w:val="24"/>
          <w:szCs w:val="24"/>
        </w:rPr>
        <w:t>5-9 классы</w:t>
      </w:r>
    </w:p>
    <w:p w:rsidR="00662AA6" w:rsidRPr="00662AA6" w:rsidRDefault="00662AA6" w:rsidP="00662A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662AA6" w:rsidRDefault="00662AA6" w:rsidP="00662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«Родная (русская) литература», входящему в образовательную область «Родной язык и родная литература», а также федеральной рабочей программы воспитания с учётом Концепции преподавания русского языка и литературы в Российской Федерации.</w:t>
      </w:r>
      <w:proofErr w:type="gramEnd"/>
    </w:p>
    <w:p w:rsidR="00662AA6" w:rsidRDefault="00662AA6" w:rsidP="00662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662AA6" w:rsidRDefault="00662AA6" w:rsidP="00662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часть предметной области «Родной язык и родная литература» программа по родной (русской) литературе тесно связана с предметом «Родной (русский) язык». Изучение родной (русской) литературы способствует обогащению речи обучающихся, развитию их речевой культуры, коммуникативной и межкультурной компетенций.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 курса родной (русской) литературы обусловлена: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отбором произведений русской литературы, в которых наиболее ярко выражено их национально-культурное своеобразие;</w:t>
      </w:r>
    </w:p>
    <w:p w:rsidR="00662AA6" w:rsidRDefault="00662AA6" w:rsidP="00662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более подробным освещением историко-культурного фона эпохи создания изучаемых литературных произведений.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по родной (русской) литературе направлено на удовлетворение потребности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изучении русской литературы как особого, эстетического, средства познания русской национальной культуры и самореализации в ней. 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программы по родной (русской)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«Россия – Родина моя»; 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«Русские традиции»; 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«Русский характер – русская душа».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 по родной (русской) литературе для каждого класса включает произведения фольклора, русской классики и современной литературы.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Проблемно-тематические блоки объединяют произведения в соответствии с выделенными сквозными линиями. Внутри проблемно-тематических блоков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произведений выделяются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подтемы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связанные с национально-культурной спецификой русских традиций, быта и нравов.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– живописи, музыки, кино, театра. 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по родной (русской) литературе ориентирована на сопровождение и поддержку учебного предмета «Литература», входящего в образовательную область «Русский язык и литература». 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родной (русской) литературы обеспечивает достижение следующих целей: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Российской Федерации;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причастности к свершениям и традициям народа и ответственности за сохранение русской культуры;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по родной (русской) литературе направлена на решение следующих задач: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роли родной (русской) литературы;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получение знаний о родной (русской)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опыта общения с произведениями родной (русской) литературы в повседневной жизни и учебной деятельности;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в систематическом чтении произведений родной (русской) литературы;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:rsidR="00662AA6" w:rsidRDefault="00662AA6" w:rsidP="00662A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родной литературы (русской), – 170 часов: в 5 классе – 34 часа (1 час в неделю), в 6 классе – 34 часа (1 час в неделю), в 7 классе – 34 часа (1 час в неделю), в 8 классе – 34 часа (1 час в неделю), в 9 классе – 34 часа (1 час в неделю).</w:t>
      </w:r>
      <w:proofErr w:type="gramEnd"/>
    </w:p>
    <w:p w:rsidR="00662AA6" w:rsidRPr="00662AA6" w:rsidRDefault="00662AA6" w:rsidP="0066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AA6" w:rsidRPr="00662AA6" w:rsidRDefault="00662AA6" w:rsidP="0066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2AA6" w:rsidRPr="0066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A6"/>
    <w:rsid w:val="00662AA6"/>
    <w:rsid w:val="0097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1</cp:revision>
  <dcterms:created xsi:type="dcterms:W3CDTF">2023-09-05T07:23:00Z</dcterms:created>
  <dcterms:modified xsi:type="dcterms:W3CDTF">2023-09-05T07:25:00Z</dcterms:modified>
</cp:coreProperties>
</file>